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附件5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sz w:val="32"/>
          <w:szCs w:val="32"/>
        </w:rPr>
        <w:t>定点医院工作任务量详表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1605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机构名称：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4"/>
        <w:gridCol w:w="2261"/>
        <w:gridCol w:w="1507"/>
        <w:gridCol w:w="1806"/>
        <w:gridCol w:w="2068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序号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负责学校名称</w:t>
            </w: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学生数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（二年级）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预计窝沟封闭牙齿数量</w:t>
            </w:r>
          </w:p>
        </w:tc>
        <w:tc>
          <w:tcPr>
            <w:tcW w:w="222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完成工作时间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15" w:lineRule="atLeas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44839"/>
    <w:rsid w:val="3FE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2020-10-27T06:13:00Z</dcterms:created>
  <dc:creator>珊珊</dc:creator>
  <cp:lastModifiedBy>珊珊</cp:lastModifiedBy>
  <dcterms:modified xsi:type="dcterms:W3CDTF">2020-10-27T06:15:28Z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